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27D" w:rsidRPr="0023402B" w:rsidRDefault="00917CD5" w:rsidP="0023402B">
      <w:pPr>
        <w:pStyle w:val="Adnan1"/>
        <w:jc w:val="center"/>
        <w:rPr>
          <w:b/>
          <w:bCs/>
          <w:rtl/>
        </w:rPr>
      </w:pPr>
      <w:r w:rsidRPr="0023402B">
        <w:rPr>
          <w:rFonts w:hint="cs"/>
          <w:b/>
          <w:bCs/>
          <w:rtl/>
        </w:rPr>
        <w:t xml:space="preserve">منصات نايوش </w:t>
      </w:r>
      <w:r w:rsidR="0023402B" w:rsidRPr="0023402B">
        <w:rPr>
          <w:rFonts w:hint="cs"/>
          <w:b/>
          <w:bCs/>
          <w:rtl/>
        </w:rPr>
        <w:t>لرجال الأعمال... للشركات</w:t>
      </w:r>
      <w:r w:rsidR="008D162E">
        <w:rPr>
          <w:rFonts w:hint="cs"/>
          <w:b/>
          <w:bCs/>
          <w:rtl/>
        </w:rPr>
        <w:t xml:space="preserve"> و للباحثين عن العمل</w:t>
      </w:r>
    </w:p>
    <w:p w:rsidR="00917CD5" w:rsidRDefault="00917CD5" w:rsidP="002A7FB3">
      <w:pPr>
        <w:pStyle w:val="Adnan1"/>
        <w:rPr>
          <w:rtl/>
        </w:rPr>
      </w:pPr>
    </w:p>
    <w:p w:rsidR="0023402B" w:rsidRDefault="0023402B" w:rsidP="002A7FB3">
      <w:pPr>
        <w:pStyle w:val="Adnan1"/>
        <w:rPr>
          <w:rtl/>
        </w:rPr>
      </w:pPr>
    </w:p>
    <w:p w:rsidR="00330158" w:rsidRDefault="00330158" w:rsidP="002A7FB3">
      <w:pPr>
        <w:pStyle w:val="Adnan1"/>
        <w:rPr>
          <w:rtl/>
        </w:rPr>
      </w:pPr>
      <w:r>
        <w:rPr>
          <w:rFonts w:hint="cs"/>
          <w:rtl/>
        </w:rPr>
        <w:t>تعمل منصات نايوش على احتضان رجال الأعمال.. بتقديم أدوات متكاملة من اجل تنفيذ اعمالهم بعيدا عن المكاتب .. حيث تعتبر هذه المنصات مكاتب او شركات يستطيع اي شخص قادر على تنفيذ عمل ان يكون له منصة ضمن القوانين الخاصة سواء بإستجار منصة من نايوش او مشاركة نايوش في إدارة المنصة التي تتلائم مع عمل العميل</w:t>
      </w:r>
      <w:r w:rsidR="00FF43B6">
        <w:rPr>
          <w:rFonts w:hint="cs"/>
          <w:rtl/>
        </w:rPr>
        <w:t xml:space="preserve"> ويشار اليه  بطرف ثاني </w:t>
      </w:r>
      <w:r>
        <w:rPr>
          <w:rFonts w:hint="cs"/>
          <w:rtl/>
        </w:rPr>
        <w:t>:</w:t>
      </w:r>
    </w:p>
    <w:p w:rsidR="00330158" w:rsidRDefault="00330158" w:rsidP="002A7FB3">
      <w:pPr>
        <w:pStyle w:val="Adnan1"/>
        <w:rPr>
          <w:rtl/>
        </w:rPr>
      </w:pPr>
    </w:p>
    <w:p w:rsidR="00330158" w:rsidRDefault="00330158" w:rsidP="002A7FB3">
      <w:pPr>
        <w:pStyle w:val="Adnan1"/>
        <w:rPr>
          <w:rtl/>
        </w:rPr>
      </w:pPr>
      <w:r>
        <w:rPr>
          <w:rFonts w:hint="cs"/>
          <w:rtl/>
        </w:rPr>
        <w:t>اولا:  الأمور القانونية</w:t>
      </w:r>
    </w:p>
    <w:p w:rsidR="00330158" w:rsidRDefault="00330158" w:rsidP="002A7FB3">
      <w:pPr>
        <w:pStyle w:val="Adnan1"/>
        <w:rPr>
          <w:rtl/>
        </w:rPr>
      </w:pPr>
    </w:p>
    <w:p w:rsidR="00330158" w:rsidRDefault="00330158" w:rsidP="002A7FB3">
      <w:pPr>
        <w:pStyle w:val="Adnan1"/>
        <w:numPr>
          <w:ilvl w:val="0"/>
          <w:numId w:val="1"/>
        </w:numPr>
      </w:pPr>
      <w:r>
        <w:rPr>
          <w:rFonts w:hint="cs"/>
          <w:rtl/>
        </w:rPr>
        <w:t xml:space="preserve">يتم تأسيس منصة  بتعبئة نموذج استئجار او مشاركة منصة من نايوش من خلال الموقع الإلكتروني </w:t>
      </w:r>
      <w:r w:rsidR="008D162E">
        <w:rPr>
          <w:rFonts w:hint="cs"/>
          <w:rtl/>
        </w:rPr>
        <w:t xml:space="preserve">الخاص في </w:t>
      </w:r>
      <w:r>
        <w:rPr>
          <w:rFonts w:hint="cs"/>
          <w:rtl/>
        </w:rPr>
        <w:t xml:space="preserve">نايوش </w:t>
      </w:r>
      <w:hyperlink r:id="rId5" w:history="1">
        <w:r w:rsidRPr="00CF4792">
          <w:rPr>
            <w:rStyle w:val="Hyperlink"/>
          </w:rPr>
          <w:t>www.naiosh.us</w:t>
        </w:r>
      </w:hyperlink>
      <w:r>
        <w:rPr>
          <w:rFonts w:hint="cs"/>
          <w:rtl/>
        </w:rPr>
        <w:t xml:space="preserve">  </w:t>
      </w:r>
    </w:p>
    <w:p w:rsidR="005E64B4" w:rsidRDefault="005E64B4" w:rsidP="002A7FB3">
      <w:pPr>
        <w:pStyle w:val="Adnan1"/>
      </w:pPr>
    </w:p>
    <w:p w:rsidR="00FF43B6" w:rsidRDefault="00FF43B6" w:rsidP="002A7FB3">
      <w:pPr>
        <w:pStyle w:val="Adnan1"/>
        <w:numPr>
          <w:ilvl w:val="0"/>
          <w:numId w:val="1"/>
        </w:numPr>
      </w:pPr>
      <w:r>
        <w:rPr>
          <w:rFonts w:hint="cs"/>
          <w:rtl/>
        </w:rPr>
        <w:t>يقدم الطرف الثاني  نبذه عن المشروع الذي يرغب بتنفيذه من خلال المنصة على ان يكون من ضمن النشاط المسموح لنايوش بممارسته رسميا في الأردن .. او اينما تكون نايوش قد حصلت على تراخيص للمارسة عملها .. على ان لا يتعارض هذا العمل مع القوانين المعمول فيها بالمملكة الأر</w:t>
      </w:r>
      <w:r w:rsidR="00FC76DC">
        <w:rPr>
          <w:rFonts w:hint="cs"/>
          <w:rtl/>
        </w:rPr>
        <w:t>د</w:t>
      </w:r>
      <w:r>
        <w:rPr>
          <w:rFonts w:hint="cs"/>
          <w:rtl/>
        </w:rPr>
        <w:t>نية الهاشمية</w:t>
      </w:r>
      <w:r w:rsidR="008D162E">
        <w:rPr>
          <w:rFonts w:hint="cs"/>
          <w:rtl/>
        </w:rPr>
        <w:t xml:space="preserve"> </w:t>
      </w:r>
    </w:p>
    <w:p w:rsidR="00FC76DC" w:rsidRDefault="00FC76DC" w:rsidP="002A7FB3">
      <w:pPr>
        <w:pStyle w:val="Adnan1"/>
      </w:pPr>
    </w:p>
    <w:p w:rsidR="00FF43B6" w:rsidRDefault="00FF43B6" w:rsidP="002A7FB3">
      <w:pPr>
        <w:pStyle w:val="Adnan1"/>
        <w:numPr>
          <w:ilvl w:val="0"/>
          <w:numId w:val="1"/>
        </w:numPr>
      </w:pPr>
      <w:r>
        <w:rPr>
          <w:rFonts w:hint="cs"/>
          <w:rtl/>
        </w:rPr>
        <w:t>يتم تقديم ميزانية تقديرية للمشروع يتم دراستها من قبل المختصيين في نايوش</w:t>
      </w:r>
    </w:p>
    <w:p w:rsidR="00FC76DC" w:rsidRDefault="00FC76DC" w:rsidP="00FC76DC">
      <w:pPr>
        <w:pStyle w:val="ListParagraph"/>
        <w:rPr>
          <w:rtl/>
        </w:rPr>
      </w:pPr>
    </w:p>
    <w:p w:rsidR="00FF43B6" w:rsidRDefault="00FF43B6" w:rsidP="002A7FB3">
      <w:pPr>
        <w:pStyle w:val="Adnan1"/>
        <w:numPr>
          <w:ilvl w:val="0"/>
          <w:numId w:val="1"/>
        </w:numPr>
      </w:pPr>
      <w:r>
        <w:rPr>
          <w:rFonts w:hint="cs"/>
          <w:rtl/>
        </w:rPr>
        <w:t>بناء على خطة المشروع والميزانية التقديرية يتم الموافقة على منح منصة للطرف الثاني بعد تعديل واكمال النواقص ان وجدت</w:t>
      </w:r>
    </w:p>
    <w:p w:rsidR="00FC76DC" w:rsidRDefault="00FC76DC" w:rsidP="002A7FB3">
      <w:pPr>
        <w:pStyle w:val="Adnan1"/>
      </w:pPr>
    </w:p>
    <w:p w:rsidR="00FF43B6" w:rsidRDefault="00FF43B6" w:rsidP="002A7FB3">
      <w:pPr>
        <w:pStyle w:val="Adnan1"/>
        <w:numPr>
          <w:ilvl w:val="0"/>
          <w:numId w:val="1"/>
        </w:numPr>
      </w:pPr>
      <w:r>
        <w:rPr>
          <w:rFonts w:hint="cs"/>
          <w:rtl/>
        </w:rPr>
        <w:t>يتم توقيع عقد بين الطرفين حسب حجم المشروع من قبل محامي نايوش</w:t>
      </w:r>
    </w:p>
    <w:p w:rsidR="00FC76DC" w:rsidRDefault="00FC76DC" w:rsidP="002A7FB3">
      <w:pPr>
        <w:pStyle w:val="Adnan1"/>
      </w:pPr>
    </w:p>
    <w:p w:rsidR="00FF43B6" w:rsidRDefault="00FF43B6" w:rsidP="002A7FB3">
      <w:pPr>
        <w:pStyle w:val="Adnan1"/>
        <w:numPr>
          <w:ilvl w:val="0"/>
          <w:numId w:val="1"/>
        </w:numPr>
      </w:pPr>
      <w:r>
        <w:rPr>
          <w:rFonts w:hint="cs"/>
          <w:rtl/>
        </w:rPr>
        <w:t>يمنح الطرف الثاني صلاحيات محددة للعمل دون الرجوع الى نايوش بعد التعهد للعمل والإلتزام بعدم ممارسة اي نشاط غير المتفق عليه وال</w:t>
      </w:r>
      <w:r w:rsidR="008D162E">
        <w:rPr>
          <w:rFonts w:hint="cs"/>
          <w:rtl/>
        </w:rPr>
        <w:t>ذي</w:t>
      </w:r>
      <w:r>
        <w:rPr>
          <w:rFonts w:hint="cs"/>
          <w:rtl/>
        </w:rPr>
        <w:t xml:space="preserve"> يتم تحديده في العقد الرئيسي بين الطرفين</w:t>
      </w:r>
    </w:p>
    <w:p w:rsidR="00FC76DC" w:rsidRDefault="00FC76DC" w:rsidP="002A7FB3">
      <w:pPr>
        <w:pStyle w:val="Adnan1"/>
      </w:pPr>
    </w:p>
    <w:p w:rsidR="00FF43B6" w:rsidRDefault="00FF43B6" w:rsidP="002A7FB3">
      <w:pPr>
        <w:pStyle w:val="Adnan1"/>
        <w:numPr>
          <w:ilvl w:val="0"/>
          <w:numId w:val="1"/>
        </w:numPr>
      </w:pPr>
      <w:r>
        <w:rPr>
          <w:rFonts w:hint="cs"/>
          <w:rtl/>
        </w:rPr>
        <w:t>لا يحق للطرف الثاني امتلاك اختام تخص نايوش الا بموافقة مسبقة ويتم تحديد نوع الختم الذي سيمنح للطرف الثاني</w:t>
      </w:r>
    </w:p>
    <w:p w:rsidR="00FC76DC" w:rsidRDefault="00FC76DC" w:rsidP="002A7FB3">
      <w:pPr>
        <w:pStyle w:val="Adnan1"/>
      </w:pPr>
    </w:p>
    <w:p w:rsidR="00E14FE8" w:rsidRDefault="00FF43B6" w:rsidP="002A7FB3">
      <w:pPr>
        <w:pStyle w:val="Adnan1"/>
        <w:numPr>
          <w:ilvl w:val="0"/>
          <w:numId w:val="1"/>
        </w:numPr>
      </w:pPr>
      <w:r>
        <w:rPr>
          <w:rFonts w:hint="cs"/>
          <w:rtl/>
        </w:rPr>
        <w:t>العقد الموقع بين نايوش والطرف الثاني لا يخوله اخذ قروض</w:t>
      </w:r>
      <w:r w:rsidR="008D162E">
        <w:rPr>
          <w:rFonts w:hint="cs"/>
          <w:rtl/>
        </w:rPr>
        <w:t xml:space="preserve"> او تسهيلات</w:t>
      </w:r>
      <w:r>
        <w:rPr>
          <w:rFonts w:hint="cs"/>
          <w:rtl/>
        </w:rPr>
        <w:t xml:space="preserve"> مالية</w:t>
      </w:r>
      <w:r w:rsidR="008D162E">
        <w:rPr>
          <w:rFonts w:hint="cs"/>
          <w:rtl/>
        </w:rPr>
        <w:t xml:space="preserve"> من اي جهة كانت </w:t>
      </w:r>
      <w:r w:rsidR="00E14FE8">
        <w:rPr>
          <w:rFonts w:hint="cs"/>
          <w:rtl/>
        </w:rPr>
        <w:t>.. ولا يخوله ايضا التعاقد بإسم نايوش مع طرف ثالث</w:t>
      </w:r>
    </w:p>
    <w:p w:rsidR="00FC76DC" w:rsidRDefault="00FC76DC" w:rsidP="002A7FB3">
      <w:pPr>
        <w:pStyle w:val="Adnan1"/>
      </w:pPr>
    </w:p>
    <w:p w:rsidR="00E14FE8" w:rsidRDefault="00E14FE8" w:rsidP="002A7FB3">
      <w:pPr>
        <w:pStyle w:val="Adnan1"/>
        <w:numPr>
          <w:ilvl w:val="0"/>
          <w:numId w:val="1"/>
        </w:numPr>
      </w:pPr>
      <w:r>
        <w:rPr>
          <w:rFonts w:hint="cs"/>
          <w:rtl/>
        </w:rPr>
        <w:t>جميع الإجراءات القانونية التي يحتاجها الطرف الثاني  الخاصة بالعقد موضوع الإتفاقية تكون من خلال محامي نايوش .. وتكون نايوش غير مسؤولة عن اي اجراءات قانونية يقوم بها الطرف الثاني من خلال اي محام اخر غير محامي نايوش</w:t>
      </w:r>
    </w:p>
    <w:p w:rsidR="002A7FB3" w:rsidRDefault="002A7FB3" w:rsidP="002A7FB3">
      <w:pPr>
        <w:pStyle w:val="ListParagraph"/>
        <w:rPr>
          <w:rtl/>
        </w:rPr>
      </w:pPr>
    </w:p>
    <w:p w:rsidR="002A7FB3" w:rsidRDefault="002A7FB3" w:rsidP="002A7FB3">
      <w:pPr>
        <w:pStyle w:val="Adnan1"/>
        <w:numPr>
          <w:ilvl w:val="0"/>
          <w:numId w:val="1"/>
        </w:numPr>
      </w:pPr>
      <w:r>
        <w:rPr>
          <w:rFonts w:hint="cs"/>
          <w:rtl/>
        </w:rPr>
        <w:t>يتم الإتفاق بين الطرفين على اي بند غير موجود بالأمور القانونية</w:t>
      </w:r>
    </w:p>
    <w:p w:rsidR="00E14FE8" w:rsidRDefault="00E14FE8" w:rsidP="002A7FB3">
      <w:pPr>
        <w:pStyle w:val="Adnan1"/>
        <w:rPr>
          <w:rtl/>
        </w:rPr>
      </w:pPr>
    </w:p>
    <w:p w:rsidR="00FC76DC" w:rsidRDefault="00FC76DC" w:rsidP="002A7FB3">
      <w:pPr>
        <w:pStyle w:val="Adnan1"/>
        <w:rPr>
          <w:rtl/>
        </w:rPr>
      </w:pPr>
    </w:p>
    <w:p w:rsidR="00FC76DC" w:rsidRDefault="00FC76DC" w:rsidP="002A7FB3">
      <w:pPr>
        <w:pStyle w:val="Adnan1"/>
        <w:rPr>
          <w:rtl/>
        </w:rPr>
      </w:pPr>
    </w:p>
    <w:p w:rsidR="00FC76DC" w:rsidRDefault="00FC76DC" w:rsidP="002A7FB3">
      <w:pPr>
        <w:pStyle w:val="Adnan1"/>
        <w:rPr>
          <w:rtl/>
        </w:rPr>
      </w:pPr>
    </w:p>
    <w:p w:rsidR="00FC76DC" w:rsidRDefault="00FC76DC" w:rsidP="002A7FB3">
      <w:pPr>
        <w:pStyle w:val="Adnan1"/>
        <w:rPr>
          <w:rtl/>
        </w:rPr>
      </w:pPr>
    </w:p>
    <w:p w:rsidR="00E14FE8" w:rsidRDefault="00E14FE8" w:rsidP="002A7FB3">
      <w:pPr>
        <w:pStyle w:val="Adnan1"/>
        <w:rPr>
          <w:rtl/>
        </w:rPr>
      </w:pPr>
      <w:r>
        <w:rPr>
          <w:rFonts w:hint="cs"/>
          <w:rtl/>
        </w:rPr>
        <w:t>ثانيا: الامور الإدارية والخدمات اللوجستية:</w:t>
      </w:r>
    </w:p>
    <w:p w:rsidR="00E14FE8" w:rsidRDefault="00E14FE8" w:rsidP="002A7FB3">
      <w:pPr>
        <w:pStyle w:val="Adnan1"/>
        <w:rPr>
          <w:rtl/>
        </w:rPr>
      </w:pPr>
    </w:p>
    <w:p w:rsidR="00E14FE8" w:rsidRDefault="00E14FE8" w:rsidP="002A7FB3">
      <w:pPr>
        <w:pStyle w:val="Adnan1"/>
        <w:numPr>
          <w:ilvl w:val="0"/>
          <w:numId w:val="7"/>
        </w:numPr>
      </w:pPr>
      <w:r>
        <w:rPr>
          <w:rFonts w:hint="cs"/>
          <w:rtl/>
        </w:rPr>
        <w:t>يتم تحديد نوع النشاط الذي يرغب الطرف الثاني بتنفيذه من خلال المنصة ويتم تأسيس مصنة خاصة بالطرف الثانية اما على مبدا شراء مساحة عمل من نايوش او من خلال المشاركة بنسبة</w:t>
      </w:r>
    </w:p>
    <w:p w:rsidR="00FC76DC" w:rsidRDefault="00FC76DC" w:rsidP="002A7FB3">
      <w:pPr>
        <w:pStyle w:val="Adnan1"/>
      </w:pPr>
    </w:p>
    <w:p w:rsidR="00CE0145" w:rsidRDefault="00E14FE8" w:rsidP="002A7FB3">
      <w:pPr>
        <w:pStyle w:val="Adnan1"/>
        <w:numPr>
          <w:ilvl w:val="0"/>
          <w:numId w:val="7"/>
        </w:numPr>
      </w:pPr>
      <w:r>
        <w:rPr>
          <w:rFonts w:hint="cs"/>
          <w:rtl/>
        </w:rPr>
        <w:t>جميع المعاملات والبيانات.. وكل ما يحتاجه الطرف الثاني لتنفيذ عمله يتم من خلال التواصل الإلكتروني.. او اي وسيلة اتصال عن بعد مع مكتب نايوش الرئيسي بالأردن او من خلال فروع نايوش الإلكتروني</w:t>
      </w:r>
      <w:r w:rsidR="00CE0145">
        <w:rPr>
          <w:rFonts w:hint="cs"/>
          <w:rtl/>
        </w:rPr>
        <w:t xml:space="preserve"> والموضحة عبر الموقع الإلكتروني</w:t>
      </w:r>
    </w:p>
    <w:p w:rsidR="00FC76DC" w:rsidRDefault="00FC76DC" w:rsidP="002A7FB3">
      <w:pPr>
        <w:pStyle w:val="Adnan1"/>
      </w:pPr>
    </w:p>
    <w:p w:rsidR="00CE0145" w:rsidRDefault="00CE0145" w:rsidP="002A7FB3">
      <w:pPr>
        <w:pStyle w:val="Adnan1"/>
        <w:numPr>
          <w:ilvl w:val="0"/>
          <w:numId w:val="7"/>
        </w:numPr>
      </w:pPr>
      <w:r>
        <w:rPr>
          <w:rFonts w:hint="cs"/>
          <w:rtl/>
        </w:rPr>
        <w:t>جميع النماذج التي يحتاجها الطرف الثاني يتم توفيها حسب الطلب وارسالها للطرف الثاني</w:t>
      </w:r>
    </w:p>
    <w:p w:rsidR="00FC76DC" w:rsidRDefault="00FC76DC" w:rsidP="002A7FB3">
      <w:pPr>
        <w:pStyle w:val="Adnan1"/>
      </w:pPr>
    </w:p>
    <w:p w:rsidR="00CE0145" w:rsidRDefault="00CE0145" w:rsidP="002A7FB3">
      <w:pPr>
        <w:pStyle w:val="Adnan1"/>
        <w:numPr>
          <w:ilvl w:val="0"/>
          <w:numId w:val="7"/>
        </w:numPr>
      </w:pPr>
      <w:r>
        <w:rPr>
          <w:rFonts w:hint="cs"/>
          <w:rtl/>
        </w:rPr>
        <w:t>جميع السياسات والإجراءات الخاصة بتنفيذ عمل المنصات هي السياسات والإجراءات التي تضعها نايوش لجميع المنصات .. على ان تختلف الإجراءات من منصة لأخرى حسب نوع المنصة.. ومن حق الطرف الثاني ان يضع اجراءات تنفيذ العمل بنفسه وبالطريقة التي تساعده في تنفيذ العمل بطريقة احترافية.. على ان يتم الموافقة على هذه الإجراءات من نايوش لإجازتها</w:t>
      </w:r>
    </w:p>
    <w:p w:rsidR="00FC76DC" w:rsidRDefault="00FC76DC" w:rsidP="002A7FB3">
      <w:pPr>
        <w:pStyle w:val="Adnan1"/>
      </w:pPr>
    </w:p>
    <w:p w:rsidR="005E64B4" w:rsidRDefault="00CE0145" w:rsidP="002A7FB3">
      <w:pPr>
        <w:pStyle w:val="Adnan1"/>
        <w:numPr>
          <w:ilvl w:val="0"/>
          <w:numId w:val="7"/>
        </w:numPr>
      </w:pPr>
      <w:r>
        <w:rPr>
          <w:rFonts w:hint="cs"/>
          <w:rtl/>
        </w:rPr>
        <w:t>تقدم نايوش للمنصات جميع الخدمات اللوجس</w:t>
      </w:r>
      <w:r w:rsidR="00500122">
        <w:rPr>
          <w:rFonts w:hint="cs"/>
          <w:rtl/>
        </w:rPr>
        <w:t>ت</w:t>
      </w:r>
      <w:r>
        <w:rPr>
          <w:rFonts w:hint="cs"/>
          <w:rtl/>
        </w:rPr>
        <w:t>ية المنصوص عليها بالإتفاقية بدون مقابل .. وفي حال تم طلب خ</w:t>
      </w:r>
      <w:r w:rsidR="005E64B4">
        <w:rPr>
          <w:rFonts w:hint="cs"/>
          <w:rtl/>
        </w:rPr>
        <w:t>د</w:t>
      </w:r>
      <w:r>
        <w:rPr>
          <w:rFonts w:hint="cs"/>
          <w:rtl/>
        </w:rPr>
        <w:t xml:space="preserve">مات اخرى غير </w:t>
      </w:r>
      <w:r w:rsidR="00500122">
        <w:rPr>
          <w:rFonts w:hint="cs"/>
          <w:rtl/>
        </w:rPr>
        <w:t>ال</w:t>
      </w:r>
      <w:r>
        <w:rPr>
          <w:rFonts w:hint="cs"/>
          <w:rtl/>
        </w:rPr>
        <w:t>منصوص عليها بالإتفاقية فان نايوش ستقوم بإحتساب الكلف الخدمات المطلوبة وتقديمها للطرف الثاني وهذه الكلف ستكون فقط اجور يتم تقديمها لطرف ثالث حيث ان نايوش تتعامل مع متعاونين محترفين لت</w:t>
      </w:r>
      <w:r w:rsidR="005E64B4">
        <w:rPr>
          <w:rFonts w:hint="cs"/>
          <w:rtl/>
        </w:rPr>
        <w:t>نف</w:t>
      </w:r>
      <w:r>
        <w:rPr>
          <w:rFonts w:hint="cs"/>
          <w:rtl/>
        </w:rPr>
        <w:t>يد المشورة او تنفيذ العمل المطلوب للطرف الثاني</w:t>
      </w:r>
    </w:p>
    <w:p w:rsidR="00FC76DC" w:rsidRDefault="00FC76DC" w:rsidP="002A7FB3">
      <w:pPr>
        <w:pStyle w:val="Adnan1"/>
      </w:pPr>
    </w:p>
    <w:p w:rsidR="005E64B4" w:rsidRDefault="005E64B4" w:rsidP="002A7FB3">
      <w:pPr>
        <w:pStyle w:val="Adnan1"/>
        <w:numPr>
          <w:ilvl w:val="0"/>
          <w:numId w:val="7"/>
        </w:numPr>
      </w:pPr>
      <w:r>
        <w:rPr>
          <w:rFonts w:hint="cs"/>
          <w:rtl/>
        </w:rPr>
        <w:t>جميع الخدمات التي يطلبها الطرف الثاني من نايوش خارج الاردن يتم تحميل تكاليف هذه الخدمات على حساب الطرف الثاني حيث ان نايوش تقوم بإستخدام جهات خارج الأردن لإنجاز المطلوب</w:t>
      </w:r>
    </w:p>
    <w:p w:rsidR="00FC76DC" w:rsidRDefault="00FC76DC" w:rsidP="002A7FB3">
      <w:pPr>
        <w:pStyle w:val="Adnan1"/>
      </w:pPr>
    </w:p>
    <w:p w:rsidR="005E64B4" w:rsidRDefault="005E64B4" w:rsidP="002A7FB3">
      <w:pPr>
        <w:pStyle w:val="Adnan1"/>
        <w:numPr>
          <w:ilvl w:val="0"/>
          <w:numId w:val="7"/>
        </w:numPr>
      </w:pPr>
      <w:r>
        <w:rPr>
          <w:rFonts w:hint="cs"/>
          <w:rtl/>
        </w:rPr>
        <w:t>تعمل نايوش على مبدأ التشبيك بين المستفيدين من خدمات نايوش ضمن استراتيجية ومنهجية خاصة بنايوش يحق للطرف اللثاني معرفة الجزيئة الخاصة به</w:t>
      </w:r>
    </w:p>
    <w:p w:rsidR="00D67A50" w:rsidRDefault="00D67A50" w:rsidP="00D67A50">
      <w:pPr>
        <w:pStyle w:val="ListParagraph"/>
        <w:rPr>
          <w:rtl/>
        </w:rPr>
      </w:pPr>
    </w:p>
    <w:p w:rsidR="00D67A50" w:rsidRDefault="00D770FF" w:rsidP="002A7FB3">
      <w:pPr>
        <w:pStyle w:val="Adnan1"/>
        <w:numPr>
          <w:ilvl w:val="0"/>
          <w:numId w:val="7"/>
        </w:numPr>
      </w:pPr>
      <w:r>
        <w:rPr>
          <w:rFonts w:hint="cs"/>
          <w:rtl/>
        </w:rPr>
        <w:t>يكون الطرف الثاني مع نايوش في اي اتفاقية عمل يتم توقيعها من جهة اخر</w:t>
      </w:r>
      <w:r w:rsidR="00500122">
        <w:rPr>
          <w:rFonts w:hint="cs"/>
          <w:rtl/>
        </w:rPr>
        <w:t>ى</w:t>
      </w:r>
      <w:r>
        <w:rPr>
          <w:rFonts w:hint="cs"/>
          <w:rtl/>
        </w:rPr>
        <w:t xml:space="preserve"> يكون طرف اول وتكون الجهة الموقعة مع للإتفاقية طرف ثاني.. وتكون نايوش وسيط تقوم بالمصادقة على صحة الإتفاقية.. وان اي اتفاقية بين الطرف الثاني .. واي جهة اخرى لا تعتبر قانونية او ي</w:t>
      </w:r>
      <w:r w:rsidR="00500122">
        <w:rPr>
          <w:rFonts w:hint="cs"/>
          <w:rtl/>
        </w:rPr>
        <w:t>ؤ</w:t>
      </w:r>
      <w:r>
        <w:rPr>
          <w:rFonts w:hint="cs"/>
          <w:rtl/>
        </w:rPr>
        <w:t>خذ بها الا اذا تمت الموافقة عليها من قبل نايوش حسب الأصول</w:t>
      </w:r>
    </w:p>
    <w:p w:rsidR="00D67A50" w:rsidRDefault="00D67A50" w:rsidP="00D67A50">
      <w:pPr>
        <w:pStyle w:val="ListParagraph"/>
        <w:rPr>
          <w:rtl/>
        </w:rPr>
      </w:pPr>
    </w:p>
    <w:p w:rsidR="00D67A50" w:rsidRDefault="00D67A50" w:rsidP="002A7FB3">
      <w:pPr>
        <w:pStyle w:val="Adnan1"/>
        <w:numPr>
          <w:ilvl w:val="0"/>
          <w:numId w:val="7"/>
        </w:numPr>
      </w:pPr>
      <w:r>
        <w:rPr>
          <w:rFonts w:hint="cs"/>
          <w:rtl/>
        </w:rPr>
        <w:t xml:space="preserve">يحق </w:t>
      </w:r>
      <w:r w:rsidR="00D770FF">
        <w:rPr>
          <w:rFonts w:hint="cs"/>
          <w:rtl/>
        </w:rPr>
        <w:t xml:space="preserve">للطرف الثاني </w:t>
      </w:r>
      <w:r>
        <w:rPr>
          <w:rFonts w:hint="cs"/>
          <w:rtl/>
        </w:rPr>
        <w:t xml:space="preserve">انهاء الإتفاقية بإعطاء نايوش شهر قبل فسخ العقد من اجل تسوية الحسابات المتعلقة بين الطرفين وان يحضر الطرف الثاني تسوية حسابات مع جميع العملاء الخاصة بالمنصة المسجلين لدى نايوش </w:t>
      </w:r>
    </w:p>
    <w:p w:rsidR="00D770FF" w:rsidRDefault="00D770FF" w:rsidP="00D770FF">
      <w:pPr>
        <w:pStyle w:val="ListParagraph"/>
        <w:rPr>
          <w:rtl/>
        </w:rPr>
      </w:pPr>
    </w:p>
    <w:p w:rsidR="00D770FF" w:rsidRDefault="00D770FF" w:rsidP="002A7FB3">
      <w:pPr>
        <w:pStyle w:val="Adnan1"/>
        <w:numPr>
          <w:ilvl w:val="0"/>
          <w:numId w:val="7"/>
        </w:numPr>
      </w:pPr>
      <w:r>
        <w:rPr>
          <w:rFonts w:hint="cs"/>
          <w:rtl/>
        </w:rPr>
        <w:t>يحق لنايوش انهاء الإتفاقية بإعطاء الطرف الثاني فترة شهر قبل فسخ العقد من اجل تسوية حساباته مع العملاء والمرتبط معهم بإتفاقية</w:t>
      </w:r>
    </w:p>
    <w:p w:rsidR="00D770FF" w:rsidRDefault="00D770FF" w:rsidP="002A7FB3">
      <w:pPr>
        <w:pStyle w:val="ListParagraph"/>
        <w:ind w:left="1010" w:hanging="630"/>
        <w:rPr>
          <w:rtl/>
        </w:rPr>
      </w:pPr>
    </w:p>
    <w:p w:rsidR="00D770FF" w:rsidRDefault="00D770FF" w:rsidP="002A7FB3">
      <w:pPr>
        <w:pStyle w:val="Adnan1"/>
        <w:numPr>
          <w:ilvl w:val="0"/>
          <w:numId w:val="7"/>
        </w:numPr>
      </w:pPr>
      <w:r>
        <w:rPr>
          <w:rFonts w:hint="cs"/>
          <w:rtl/>
        </w:rPr>
        <w:lastRenderedPageBreak/>
        <w:t>يتم انهاء اتفاقية التعاون باتفاق الطرفين وحسب الإجراءات القانونية الملزمة للطرفين</w:t>
      </w:r>
    </w:p>
    <w:p w:rsidR="00D770FF" w:rsidRDefault="00D770FF" w:rsidP="002A7FB3">
      <w:pPr>
        <w:pStyle w:val="ListParagraph"/>
        <w:ind w:left="1010" w:hanging="630"/>
        <w:rPr>
          <w:rtl/>
        </w:rPr>
      </w:pPr>
    </w:p>
    <w:p w:rsidR="00D770FF" w:rsidRDefault="00D770FF" w:rsidP="002A7FB3">
      <w:pPr>
        <w:pStyle w:val="Adnan1"/>
        <w:numPr>
          <w:ilvl w:val="0"/>
          <w:numId w:val="7"/>
        </w:numPr>
      </w:pPr>
      <w:r>
        <w:rPr>
          <w:rFonts w:hint="cs"/>
          <w:rtl/>
        </w:rPr>
        <w:t>لا تعتبر الأتفاقية ملغاه الا بعد توقيع ال</w:t>
      </w:r>
      <w:r w:rsidR="00500122">
        <w:rPr>
          <w:rFonts w:hint="cs"/>
          <w:rtl/>
        </w:rPr>
        <w:t>ط</w:t>
      </w:r>
      <w:r>
        <w:rPr>
          <w:rFonts w:hint="cs"/>
          <w:rtl/>
        </w:rPr>
        <w:t xml:space="preserve">رفين على براءة ذمة شمولية مالية وإدارية وقانونية من خلال محامي نايوش على ان لا يكون هناك تبعيات مالية .. </w:t>
      </w:r>
    </w:p>
    <w:p w:rsidR="00D770FF" w:rsidRDefault="00D770FF" w:rsidP="00D770FF">
      <w:pPr>
        <w:pStyle w:val="ListParagraph"/>
        <w:rPr>
          <w:rtl/>
        </w:rPr>
      </w:pPr>
    </w:p>
    <w:p w:rsidR="00D770FF" w:rsidRDefault="002A7FB3" w:rsidP="002A7FB3">
      <w:pPr>
        <w:pStyle w:val="Adnan1"/>
        <w:numPr>
          <w:ilvl w:val="0"/>
          <w:numId w:val="7"/>
        </w:numPr>
      </w:pPr>
      <w:r>
        <w:rPr>
          <w:rFonts w:hint="cs"/>
          <w:rtl/>
        </w:rPr>
        <w:t xml:space="preserve">يتم الإتفاق بين الطرفين على اي بند </w:t>
      </w:r>
      <w:r w:rsidR="00500122">
        <w:rPr>
          <w:rFonts w:hint="cs"/>
          <w:rtl/>
        </w:rPr>
        <w:t>اخر</w:t>
      </w:r>
      <w:r>
        <w:rPr>
          <w:rFonts w:hint="cs"/>
          <w:rtl/>
        </w:rPr>
        <w:t xml:space="preserve">غير موجود بالأمور الإدارية </w:t>
      </w:r>
    </w:p>
    <w:p w:rsidR="002A7FB3" w:rsidRDefault="002A7FB3" w:rsidP="002A7FB3">
      <w:pPr>
        <w:pStyle w:val="ListParagraph"/>
        <w:rPr>
          <w:rtl/>
        </w:rPr>
      </w:pPr>
    </w:p>
    <w:p w:rsidR="002A7FB3" w:rsidRDefault="002A7FB3" w:rsidP="002A7FB3">
      <w:pPr>
        <w:pStyle w:val="Adnan1"/>
        <w:rPr>
          <w:rFonts w:hint="cs"/>
          <w:lang w:bidi="ar-JO"/>
        </w:rPr>
      </w:pPr>
    </w:p>
    <w:p w:rsidR="00917CD5" w:rsidRDefault="002A7FB3" w:rsidP="002A7FB3">
      <w:pPr>
        <w:pStyle w:val="Adnan1"/>
        <w:rPr>
          <w:rtl/>
        </w:rPr>
      </w:pPr>
      <w:r>
        <w:rPr>
          <w:rFonts w:hint="cs"/>
          <w:rtl/>
        </w:rPr>
        <w:t>ثالثا: الأمور المالية</w:t>
      </w:r>
    </w:p>
    <w:p w:rsidR="002A7FB3" w:rsidRDefault="002A7FB3" w:rsidP="002A7FB3">
      <w:pPr>
        <w:pStyle w:val="Adnan1"/>
        <w:ind w:left="380"/>
      </w:pPr>
    </w:p>
    <w:p w:rsidR="002A7FB3" w:rsidRDefault="002A7FB3" w:rsidP="002A7FB3">
      <w:pPr>
        <w:pStyle w:val="Adnan1"/>
        <w:numPr>
          <w:ilvl w:val="0"/>
          <w:numId w:val="8"/>
        </w:numPr>
      </w:pPr>
      <w:r>
        <w:rPr>
          <w:rFonts w:hint="cs"/>
          <w:rtl/>
        </w:rPr>
        <w:t xml:space="preserve">يعتبر الطرف الثاني شريك استراتيجي لنايوش ويتم </w:t>
      </w:r>
      <w:r w:rsidR="00500122">
        <w:rPr>
          <w:rFonts w:hint="cs"/>
          <w:rtl/>
        </w:rPr>
        <w:t>م</w:t>
      </w:r>
      <w:r>
        <w:rPr>
          <w:rFonts w:hint="cs"/>
          <w:rtl/>
        </w:rPr>
        <w:t>عامل</w:t>
      </w:r>
      <w:r w:rsidR="00500122">
        <w:rPr>
          <w:rFonts w:hint="cs"/>
          <w:rtl/>
        </w:rPr>
        <w:t>ت</w:t>
      </w:r>
      <w:r>
        <w:rPr>
          <w:rFonts w:hint="cs"/>
          <w:rtl/>
        </w:rPr>
        <w:t>ه</w:t>
      </w:r>
      <w:r w:rsidR="00500122">
        <w:rPr>
          <w:rFonts w:hint="cs"/>
          <w:rtl/>
        </w:rPr>
        <w:t xml:space="preserve"> كاحد اطراف </w:t>
      </w:r>
      <w:r>
        <w:rPr>
          <w:rFonts w:hint="cs"/>
          <w:rtl/>
        </w:rPr>
        <w:t xml:space="preserve">فريق </w:t>
      </w:r>
      <w:r w:rsidR="00500122">
        <w:rPr>
          <w:rFonts w:hint="cs"/>
          <w:rtl/>
        </w:rPr>
        <w:t>ال</w:t>
      </w:r>
      <w:r>
        <w:rPr>
          <w:rFonts w:hint="cs"/>
          <w:rtl/>
        </w:rPr>
        <w:t>عمل مشترك</w:t>
      </w:r>
    </w:p>
    <w:p w:rsidR="002A7FB3" w:rsidRDefault="0023402B" w:rsidP="002A7FB3">
      <w:pPr>
        <w:pStyle w:val="Adnan1"/>
        <w:numPr>
          <w:ilvl w:val="0"/>
          <w:numId w:val="8"/>
        </w:numPr>
      </w:pPr>
      <w:r>
        <w:rPr>
          <w:rFonts w:hint="cs"/>
          <w:rtl/>
        </w:rPr>
        <w:t xml:space="preserve">يتم الإتفاق على الأمور المالية ورسوم المنصة السنوية حسب حجم العمل للطرف الثاني حيث تقدم نايوش منصات مجانية للباحثين عن عمل ... منصات رجال الأعمال... </w:t>
      </w:r>
      <w:r w:rsidR="00500122">
        <w:rPr>
          <w:rFonts w:hint="cs"/>
          <w:rtl/>
        </w:rPr>
        <w:t xml:space="preserve">و </w:t>
      </w:r>
      <w:r>
        <w:rPr>
          <w:rFonts w:hint="cs"/>
          <w:rtl/>
        </w:rPr>
        <w:t>منصات الشركات</w:t>
      </w:r>
    </w:p>
    <w:p w:rsidR="0023402B" w:rsidRPr="00500122" w:rsidRDefault="0023402B" w:rsidP="0023402B">
      <w:pPr>
        <w:pStyle w:val="Adnan1"/>
        <w:rPr>
          <w:rtl/>
        </w:rPr>
      </w:pPr>
    </w:p>
    <w:p w:rsidR="0023402B" w:rsidRDefault="0023402B" w:rsidP="0023402B">
      <w:pPr>
        <w:pStyle w:val="Adnan1"/>
        <w:rPr>
          <w:rtl/>
        </w:rPr>
      </w:pPr>
    </w:p>
    <w:p w:rsidR="0023402B" w:rsidRDefault="0023402B" w:rsidP="0023402B">
      <w:pPr>
        <w:pStyle w:val="Adnan1"/>
        <w:rPr>
          <w:rtl/>
        </w:rPr>
      </w:pPr>
      <w:r>
        <w:rPr>
          <w:rFonts w:hint="cs"/>
          <w:rtl/>
        </w:rPr>
        <w:t>رابعا:  التسويق الإلكتروني</w:t>
      </w:r>
      <w:r w:rsidR="00981E89">
        <w:rPr>
          <w:rFonts w:hint="cs"/>
          <w:rtl/>
        </w:rPr>
        <w:t xml:space="preserve"> </w:t>
      </w:r>
    </w:p>
    <w:p w:rsidR="00981E89" w:rsidRDefault="00981E89" w:rsidP="0023402B">
      <w:pPr>
        <w:pStyle w:val="Adnan1"/>
        <w:rPr>
          <w:rtl/>
        </w:rPr>
      </w:pPr>
    </w:p>
    <w:p w:rsidR="00981E89" w:rsidRDefault="00981E89" w:rsidP="0023402B">
      <w:pPr>
        <w:pStyle w:val="Adnan1"/>
        <w:rPr>
          <w:rtl/>
        </w:rPr>
      </w:pPr>
      <w:r>
        <w:rPr>
          <w:rFonts w:hint="cs"/>
          <w:rtl/>
        </w:rPr>
        <w:t>يعتبر التسويق الإلكتروني هو حديث العصر والإنتقال من التسويق التقليدي الى التسويق الأكثر انشارا على مستوى العالم.. لهذا فإن ما سننشره الان عن التسويق الإلكتروني او التسويق الرقمي كمنهجية .. قد يتغير بنفس الوقت والسبب هو كثرة التغيرات التي تحدث من تطوير على هذا المجال.. ولكن ومن خلال الإتفاقية مع الطرف الثاني نتعهد ان تكون المعلومات والمنهجية متطورة</w:t>
      </w:r>
      <w:r w:rsidR="00500122">
        <w:rPr>
          <w:rFonts w:hint="cs"/>
          <w:rtl/>
        </w:rPr>
        <w:t xml:space="preserve"> </w:t>
      </w:r>
      <w:r>
        <w:rPr>
          <w:rFonts w:hint="cs"/>
          <w:rtl/>
        </w:rPr>
        <w:t>وعرضة للتطو</w:t>
      </w:r>
      <w:r w:rsidR="00496427">
        <w:rPr>
          <w:rFonts w:hint="cs"/>
          <w:rtl/>
        </w:rPr>
        <w:t>ر بأي لحظة... قد نبلغ شريكنا الإ</w:t>
      </w:r>
      <w:r>
        <w:rPr>
          <w:rFonts w:hint="cs"/>
          <w:rtl/>
        </w:rPr>
        <w:t xml:space="preserve">ستراتيجي بذلك او قد يكون عليه تصفح موقعنا كل ما اتيحت </w:t>
      </w:r>
      <w:r w:rsidR="00500122">
        <w:rPr>
          <w:rFonts w:hint="cs"/>
          <w:rtl/>
        </w:rPr>
        <w:t>له</w:t>
      </w:r>
      <w:r>
        <w:rPr>
          <w:rFonts w:hint="cs"/>
          <w:rtl/>
        </w:rPr>
        <w:t xml:space="preserve"> الفرصة</w:t>
      </w:r>
    </w:p>
    <w:p w:rsidR="00981E89" w:rsidRDefault="00981E89" w:rsidP="0023402B">
      <w:pPr>
        <w:pStyle w:val="Adnan1"/>
        <w:rPr>
          <w:rtl/>
        </w:rPr>
      </w:pPr>
    </w:p>
    <w:p w:rsidR="00981E89" w:rsidRDefault="00981E89" w:rsidP="0023402B">
      <w:pPr>
        <w:pStyle w:val="Adnan1"/>
        <w:rPr>
          <w:rtl/>
        </w:rPr>
      </w:pPr>
      <w:r>
        <w:rPr>
          <w:rFonts w:hint="cs"/>
          <w:rtl/>
        </w:rPr>
        <w:t>نعمل على وسائل التواصل الإجتماعي مباشرة من خلال كادر نايوش الخاص .. ومن خلال شركات خاصة بال</w:t>
      </w:r>
      <w:r w:rsidR="00500122">
        <w:rPr>
          <w:rFonts w:hint="cs"/>
          <w:rtl/>
        </w:rPr>
        <w:t>ت</w:t>
      </w:r>
      <w:r>
        <w:rPr>
          <w:rFonts w:hint="cs"/>
          <w:rtl/>
        </w:rPr>
        <w:t xml:space="preserve">سويق الرقمي.. ولهذا فإن على الطرف الثاني ان </w:t>
      </w:r>
      <w:r w:rsidR="00500122">
        <w:rPr>
          <w:rFonts w:hint="cs"/>
          <w:rtl/>
        </w:rPr>
        <w:t xml:space="preserve">يكون </w:t>
      </w:r>
      <w:r>
        <w:rPr>
          <w:rFonts w:hint="cs"/>
          <w:rtl/>
        </w:rPr>
        <w:t>ملما بطريقة التسويق والرسوم التي تفرض علينا من قبل الجهات المسوقة .. ومن خلال محركات البح</w:t>
      </w:r>
      <w:r w:rsidR="00500122">
        <w:rPr>
          <w:rFonts w:hint="cs"/>
          <w:rtl/>
        </w:rPr>
        <w:t>ث</w:t>
      </w:r>
      <w:r>
        <w:rPr>
          <w:rFonts w:hint="cs"/>
          <w:rtl/>
        </w:rPr>
        <w:t xml:space="preserve"> و</w:t>
      </w:r>
      <w:r w:rsidR="00500122">
        <w:rPr>
          <w:rFonts w:hint="cs"/>
          <w:rtl/>
        </w:rPr>
        <w:t xml:space="preserve"> </w:t>
      </w:r>
      <w:r>
        <w:rPr>
          <w:rFonts w:hint="cs"/>
          <w:rtl/>
        </w:rPr>
        <w:t>وسائل التواصل</w:t>
      </w:r>
      <w:r w:rsidR="00500122">
        <w:rPr>
          <w:rFonts w:hint="cs"/>
          <w:rtl/>
        </w:rPr>
        <w:t xml:space="preserve"> الاجتماعي</w:t>
      </w:r>
    </w:p>
    <w:p w:rsidR="00981E89" w:rsidRDefault="00981E89" w:rsidP="0023402B">
      <w:pPr>
        <w:pStyle w:val="Adnan1"/>
        <w:rPr>
          <w:rtl/>
        </w:rPr>
      </w:pPr>
    </w:p>
    <w:p w:rsidR="00981E89" w:rsidRDefault="00981E89" w:rsidP="00981E89">
      <w:pPr>
        <w:pStyle w:val="Adnan1"/>
        <w:numPr>
          <w:ilvl w:val="0"/>
          <w:numId w:val="9"/>
        </w:numPr>
      </w:pPr>
      <w:r>
        <w:rPr>
          <w:rFonts w:hint="cs"/>
          <w:rtl/>
        </w:rPr>
        <w:t>تلتزم نايوش بالإعلان بشكل يومي</w:t>
      </w:r>
      <w:r w:rsidR="00721F20">
        <w:rPr>
          <w:rFonts w:hint="cs"/>
          <w:rtl/>
        </w:rPr>
        <w:t xml:space="preserve"> عبروسائل ا</w:t>
      </w:r>
      <w:r w:rsidR="00500122">
        <w:rPr>
          <w:rFonts w:hint="cs"/>
          <w:rtl/>
        </w:rPr>
        <w:t>ل</w:t>
      </w:r>
      <w:r w:rsidR="00721F20">
        <w:rPr>
          <w:rFonts w:hint="cs"/>
          <w:rtl/>
        </w:rPr>
        <w:t>تواصل المتاحة في العالم وليس فقط في</w:t>
      </w:r>
      <w:r w:rsidR="00500122">
        <w:rPr>
          <w:rFonts w:hint="cs"/>
          <w:rtl/>
        </w:rPr>
        <w:t xml:space="preserve"> </w:t>
      </w:r>
      <w:r w:rsidR="00721F20">
        <w:rPr>
          <w:rFonts w:hint="cs"/>
          <w:rtl/>
        </w:rPr>
        <w:t>الأردن للوصول الى اكبر شريحة ممكن</w:t>
      </w:r>
      <w:r w:rsidR="00500122">
        <w:rPr>
          <w:rFonts w:hint="cs"/>
          <w:rtl/>
        </w:rPr>
        <w:t>ة</w:t>
      </w:r>
      <w:r w:rsidR="00721F20">
        <w:rPr>
          <w:rFonts w:hint="cs"/>
          <w:rtl/>
        </w:rPr>
        <w:t xml:space="preserve"> من المتابعين والباحثين عن الخدمات.. </w:t>
      </w:r>
    </w:p>
    <w:p w:rsidR="00496427" w:rsidRPr="00500122" w:rsidRDefault="00496427" w:rsidP="00496427">
      <w:pPr>
        <w:pStyle w:val="Adnan1"/>
        <w:ind w:left="380"/>
      </w:pPr>
    </w:p>
    <w:p w:rsidR="00721F20" w:rsidRDefault="00721F20" w:rsidP="00981E89">
      <w:pPr>
        <w:pStyle w:val="Adnan1"/>
        <w:numPr>
          <w:ilvl w:val="0"/>
          <w:numId w:val="9"/>
        </w:numPr>
      </w:pPr>
      <w:r>
        <w:rPr>
          <w:rFonts w:hint="cs"/>
          <w:rtl/>
        </w:rPr>
        <w:t xml:space="preserve">تلتزم نيوش ان يكون اسماء عملاءها وشعاراتهم ومواقعهم من ضمن روابط يتم وضعها على الإعلانات التي تقوم بها نايوش </w:t>
      </w:r>
    </w:p>
    <w:p w:rsidR="00496427" w:rsidRDefault="00496427" w:rsidP="00496427">
      <w:pPr>
        <w:pStyle w:val="Adnan1"/>
        <w:ind w:left="380"/>
      </w:pPr>
    </w:p>
    <w:p w:rsidR="00721F20" w:rsidRDefault="00721F20" w:rsidP="00981E89">
      <w:pPr>
        <w:pStyle w:val="Adnan1"/>
        <w:numPr>
          <w:ilvl w:val="0"/>
          <w:numId w:val="9"/>
        </w:numPr>
      </w:pPr>
      <w:r>
        <w:rPr>
          <w:rFonts w:hint="cs"/>
          <w:rtl/>
        </w:rPr>
        <w:t xml:space="preserve">ماذكر في البند 1 و 2 من </w:t>
      </w:r>
      <w:r w:rsidR="00500122">
        <w:rPr>
          <w:rFonts w:hint="cs"/>
          <w:rtl/>
        </w:rPr>
        <w:t>(</w:t>
      </w:r>
      <w:r>
        <w:rPr>
          <w:rFonts w:hint="cs"/>
          <w:rtl/>
        </w:rPr>
        <w:t xml:space="preserve">رابعا التسويق </w:t>
      </w:r>
      <w:r w:rsidR="00500122">
        <w:rPr>
          <w:rFonts w:hint="cs"/>
          <w:rtl/>
        </w:rPr>
        <w:t xml:space="preserve">) </w:t>
      </w:r>
      <w:r>
        <w:rPr>
          <w:rFonts w:hint="cs"/>
          <w:rtl/>
        </w:rPr>
        <w:t>.. من ضمن الرسوم الشهرية للمنصة او السنوية</w:t>
      </w:r>
    </w:p>
    <w:p w:rsidR="00496427" w:rsidRDefault="00496427" w:rsidP="00496427">
      <w:pPr>
        <w:pStyle w:val="Adnan1"/>
        <w:ind w:left="380"/>
      </w:pPr>
    </w:p>
    <w:p w:rsidR="00721F20" w:rsidRDefault="00721F20" w:rsidP="00981E89">
      <w:pPr>
        <w:pStyle w:val="Adnan1"/>
        <w:numPr>
          <w:ilvl w:val="0"/>
          <w:numId w:val="9"/>
        </w:numPr>
      </w:pPr>
      <w:r>
        <w:rPr>
          <w:rFonts w:hint="cs"/>
          <w:rtl/>
        </w:rPr>
        <w:t>يتحمل الطرف الثاني</w:t>
      </w:r>
      <w:r w:rsidR="00496427">
        <w:rPr>
          <w:rFonts w:hint="cs"/>
          <w:rtl/>
        </w:rPr>
        <w:t xml:space="preserve"> قيمة اجور الإعلانات الخاصة التي يطلبها من نايوش للقيام بها.. ولن تتقاضى نايوش من الطرف الثاني الا ما ستدفعه على الإعلان او يقوم الطرف الثاني بالسداد مباشرة... </w:t>
      </w:r>
    </w:p>
    <w:p w:rsidR="00496427" w:rsidRDefault="00496427" w:rsidP="00496427">
      <w:pPr>
        <w:pStyle w:val="Adnan1"/>
        <w:ind w:left="380"/>
      </w:pPr>
    </w:p>
    <w:p w:rsidR="00496427" w:rsidRDefault="00496427" w:rsidP="00981E89">
      <w:pPr>
        <w:pStyle w:val="Adnan1"/>
        <w:numPr>
          <w:ilvl w:val="0"/>
          <w:numId w:val="9"/>
        </w:numPr>
      </w:pPr>
      <w:r>
        <w:rPr>
          <w:rFonts w:hint="cs"/>
          <w:rtl/>
        </w:rPr>
        <w:t xml:space="preserve">تلتزم نيوش بتسويق الطرف الثاني من خلال منهجية التشبيك حيث تقوم بربط الطرف الثاني بجميع المشاركين بالمنصات مع نايوش.. وتتقاضى اجر او رسوم فقط دون اتعاب </w:t>
      </w:r>
      <w:r w:rsidR="00500122">
        <w:rPr>
          <w:rFonts w:hint="cs"/>
          <w:rtl/>
        </w:rPr>
        <w:t xml:space="preserve">ان </w:t>
      </w:r>
      <w:r>
        <w:rPr>
          <w:rFonts w:hint="cs"/>
          <w:rtl/>
        </w:rPr>
        <w:t xml:space="preserve"> كان</w:t>
      </w:r>
      <w:r w:rsidR="00500122">
        <w:rPr>
          <w:rFonts w:hint="cs"/>
          <w:rtl/>
        </w:rPr>
        <w:t xml:space="preserve"> قد </w:t>
      </w:r>
      <w:bookmarkStart w:id="0" w:name="_GoBack"/>
      <w:bookmarkEnd w:id="0"/>
      <w:r>
        <w:rPr>
          <w:rFonts w:hint="cs"/>
          <w:rtl/>
        </w:rPr>
        <w:t xml:space="preserve"> فرضت رسوم من المواقع الأخرى على نايوش وتكون على نفقة الطرف الثاني مباشرة</w:t>
      </w:r>
    </w:p>
    <w:p w:rsidR="00496427" w:rsidRDefault="00496427" w:rsidP="00981E89">
      <w:pPr>
        <w:pStyle w:val="Adnan1"/>
        <w:numPr>
          <w:ilvl w:val="0"/>
          <w:numId w:val="9"/>
        </w:numPr>
      </w:pPr>
      <w:r>
        <w:rPr>
          <w:rFonts w:hint="cs"/>
          <w:rtl/>
        </w:rPr>
        <w:t xml:space="preserve">يتم اضافة اي من بنود التسويق او الإجراءات حسب متطلبات التسويق </w:t>
      </w:r>
    </w:p>
    <w:p w:rsidR="00496427" w:rsidRDefault="00496427" w:rsidP="00496427">
      <w:pPr>
        <w:pStyle w:val="Adnan1"/>
        <w:ind w:left="380"/>
      </w:pPr>
      <w:r>
        <w:rPr>
          <w:rFonts w:hint="cs"/>
          <w:rtl/>
        </w:rPr>
        <w:lastRenderedPageBreak/>
        <w:t xml:space="preserve">اذا كنت موافق على الشروط اعلاه والتي نأمل ان تلبي رغباتك وتطلعاتك للمستقبل .. فإنه يتوجب عليك تعبئة طلب اشتراك بالمنصة ونحن سنقوم بالتواصل معك بعد اتخاذ قرار اللجنة حسب النشاط </w:t>
      </w:r>
    </w:p>
    <w:p w:rsidR="0023402B" w:rsidRDefault="0023402B" w:rsidP="0023402B">
      <w:pPr>
        <w:pStyle w:val="Adnan1"/>
        <w:ind w:left="380"/>
        <w:rPr>
          <w:rtl/>
        </w:rPr>
      </w:pPr>
    </w:p>
    <w:sectPr w:rsidR="0023402B" w:rsidSect="00502BBD">
      <w:pgSz w:w="11900" w:h="16840"/>
      <w:pgMar w:top="1440" w:right="1440" w:bottom="1440" w:left="1440" w:header="446"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F25EF"/>
    <w:multiLevelType w:val="hybridMultilevel"/>
    <w:tmpl w:val="680AC230"/>
    <w:lvl w:ilvl="0" w:tplc="DFE86C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65658"/>
    <w:multiLevelType w:val="hybridMultilevel"/>
    <w:tmpl w:val="752A683A"/>
    <w:lvl w:ilvl="0" w:tplc="DE54F330">
      <w:start w:val="1"/>
      <w:numFmt w:val="decimal"/>
      <w:lvlText w:val="%1-"/>
      <w:lvlJc w:val="left"/>
      <w:pPr>
        <w:ind w:left="3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61791"/>
    <w:multiLevelType w:val="hybridMultilevel"/>
    <w:tmpl w:val="599C1A42"/>
    <w:lvl w:ilvl="0" w:tplc="996675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48184E"/>
    <w:multiLevelType w:val="hybridMultilevel"/>
    <w:tmpl w:val="21CACE8A"/>
    <w:lvl w:ilvl="0" w:tplc="477CE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908ED"/>
    <w:multiLevelType w:val="hybridMultilevel"/>
    <w:tmpl w:val="C4964096"/>
    <w:lvl w:ilvl="0" w:tplc="1E7CC486">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5" w15:restartNumberingAfterBreak="0">
    <w:nsid w:val="460B53CE"/>
    <w:multiLevelType w:val="hybridMultilevel"/>
    <w:tmpl w:val="A81012D4"/>
    <w:lvl w:ilvl="0" w:tplc="DE54F330">
      <w:start w:val="1"/>
      <w:numFmt w:val="decimal"/>
      <w:lvlText w:val="%1-"/>
      <w:lvlJc w:val="left"/>
      <w:pPr>
        <w:ind w:left="40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6" w15:restartNumberingAfterBreak="0">
    <w:nsid w:val="56622B2A"/>
    <w:multiLevelType w:val="hybridMultilevel"/>
    <w:tmpl w:val="123254A4"/>
    <w:lvl w:ilvl="0" w:tplc="DE54F330">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7" w15:restartNumberingAfterBreak="0">
    <w:nsid w:val="5E095080"/>
    <w:multiLevelType w:val="hybridMultilevel"/>
    <w:tmpl w:val="4D38D68A"/>
    <w:lvl w:ilvl="0" w:tplc="06683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7F29DB"/>
    <w:multiLevelType w:val="hybridMultilevel"/>
    <w:tmpl w:val="8F60DBB4"/>
    <w:lvl w:ilvl="0" w:tplc="DE54F330">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num w:numId="1">
    <w:abstractNumId w:val="0"/>
  </w:num>
  <w:num w:numId="2">
    <w:abstractNumId w:val="7"/>
  </w:num>
  <w:num w:numId="3">
    <w:abstractNumId w:val="3"/>
  </w:num>
  <w:num w:numId="4">
    <w:abstractNumId w:val="2"/>
  </w:num>
  <w:num w:numId="5">
    <w:abstractNumId w:val="6"/>
  </w:num>
  <w:num w:numId="6">
    <w:abstractNumId w:val="5"/>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CD5"/>
    <w:rsid w:val="00131993"/>
    <w:rsid w:val="00212E07"/>
    <w:rsid w:val="0023402B"/>
    <w:rsid w:val="002A7FB3"/>
    <w:rsid w:val="00314868"/>
    <w:rsid w:val="00330158"/>
    <w:rsid w:val="00376DC1"/>
    <w:rsid w:val="003E559D"/>
    <w:rsid w:val="003F419D"/>
    <w:rsid w:val="00496427"/>
    <w:rsid w:val="004A3F05"/>
    <w:rsid w:val="00500122"/>
    <w:rsid w:val="00502BBD"/>
    <w:rsid w:val="005E64B4"/>
    <w:rsid w:val="005E7C0B"/>
    <w:rsid w:val="00721F20"/>
    <w:rsid w:val="00733FEC"/>
    <w:rsid w:val="007C54FA"/>
    <w:rsid w:val="00825ECA"/>
    <w:rsid w:val="00832AA2"/>
    <w:rsid w:val="008D162E"/>
    <w:rsid w:val="00917CD5"/>
    <w:rsid w:val="00981E89"/>
    <w:rsid w:val="009A29C2"/>
    <w:rsid w:val="009C1B22"/>
    <w:rsid w:val="00BD4F94"/>
    <w:rsid w:val="00C04396"/>
    <w:rsid w:val="00C81FA4"/>
    <w:rsid w:val="00CC1D03"/>
    <w:rsid w:val="00CC7EF6"/>
    <w:rsid w:val="00CE0145"/>
    <w:rsid w:val="00D260CF"/>
    <w:rsid w:val="00D27153"/>
    <w:rsid w:val="00D67A50"/>
    <w:rsid w:val="00D770D2"/>
    <w:rsid w:val="00D770FF"/>
    <w:rsid w:val="00E14FE8"/>
    <w:rsid w:val="00F3083D"/>
    <w:rsid w:val="00FC76DC"/>
    <w:rsid w:val="00FF43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0621E"/>
  <w15:chartTrackingRefBased/>
  <w15:docId w15:val="{58D2F107-1605-4DEE-9CEF-D7406E63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nan1">
    <w:name w:val="Adnan 1"/>
    <w:basedOn w:val="Normal"/>
    <w:link w:val="Adnan1Char"/>
    <w:autoRedefine/>
    <w:qFormat/>
    <w:rsid w:val="002A7FB3"/>
    <w:pPr>
      <w:bidi/>
      <w:spacing w:after="0" w:line="240" w:lineRule="auto"/>
      <w:ind w:left="20"/>
      <w:jc w:val="both"/>
    </w:pPr>
    <w:rPr>
      <w:rFonts w:ascii="Arial" w:eastAsia="Arial" w:hAnsi="Arial" w:cs="Arial"/>
      <w:sz w:val="28"/>
      <w:szCs w:val="28"/>
      <w:lang w:bidi="ar-EG"/>
    </w:rPr>
  </w:style>
  <w:style w:type="character" w:customStyle="1" w:styleId="Adnan1Char">
    <w:name w:val="Adnan 1 Char"/>
    <w:basedOn w:val="DefaultParagraphFont"/>
    <w:link w:val="Adnan1"/>
    <w:rsid w:val="002A7FB3"/>
    <w:rPr>
      <w:rFonts w:ascii="Arial" w:eastAsia="Arial" w:hAnsi="Arial" w:cs="Arial"/>
      <w:sz w:val="28"/>
      <w:szCs w:val="28"/>
      <w:lang w:bidi="ar-EG"/>
    </w:rPr>
  </w:style>
  <w:style w:type="paragraph" w:customStyle="1" w:styleId="adnan">
    <w:name w:val="adnan"/>
    <w:basedOn w:val="Adnan1"/>
    <w:link w:val="adnanChar"/>
    <w:qFormat/>
    <w:rsid w:val="003F419D"/>
    <w:pPr>
      <w:jc w:val="left"/>
    </w:pPr>
  </w:style>
  <w:style w:type="character" w:customStyle="1" w:styleId="adnanChar">
    <w:name w:val="adnan Char"/>
    <w:basedOn w:val="Adnan1Char"/>
    <w:link w:val="adnan"/>
    <w:rsid w:val="003F419D"/>
    <w:rPr>
      <w:rFonts w:ascii="Arial" w:eastAsia="Arial" w:hAnsi="Arial" w:cs="Arial"/>
      <w:sz w:val="28"/>
      <w:szCs w:val="28"/>
      <w:lang w:bidi="ar-EG"/>
    </w:rPr>
  </w:style>
  <w:style w:type="paragraph" w:styleId="NoSpacing">
    <w:name w:val="No Spacing"/>
    <w:uiPriority w:val="1"/>
    <w:qFormat/>
    <w:rsid w:val="00C04396"/>
    <w:pPr>
      <w:spacing w:after="0" w:line="240" w:lineRule="auto"/>
      <w:jc w:val="right"/>
    </w:pPr>
    <w:rPr>
      <w:rFonts w:ascii="Arial" w:hAnsi="Arial"/>
      <w:sz w:val="28"/>
    </w:rPr>
  </w:style>
  <w:style w:type="character" w:styleId="Hyperlink">
    <w:name w:val="Hyperlink"/>
    <w:basedOn w:val="DefaultParagraphFont"/>
    <w:uiPriority w:val="99"/>
    <w:unhideWhenUsed/>
    <w:rsid w:val="00330158"/>
    <w:rPr>
      <w:color w:val="0563C1" w:themeColor="hyperlink"/>
      <w:u w:val="single"/>
    </w:rPr>
  </w:style>
  <w:style w:type="paragraph" w:styleId="ListParagraph">
    <w:name w:val="List Paragraph"/>
    <w:basedOn w:val="Normal"/>
    <w:uiPriority w:val="34"/>
    <w:qFormat/>
    <w:rsid w:val="005E6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iosh.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4</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Adnan Abu Hameed  - Naiosh</dc:creator>
  <cp:keywords/>
  <dc:description/>
  <cp:lastModifiedBy>User</cp:lastModifiedBy>
  <cp:revision>8</cp:revision>
  <dcterms:created xsi:type="dcterms:W3CDTF">2020-01-08T07:19:00Z</dcterms:created>
  <dcterms:modified xsi:type="dcterms:W3CDTF">2020-01-08T11:00:00Z</dcterms:modified>
</cp:coreProperties>
</file>